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EB" w:rsidRDefault="00E758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</w:t>
      </w:r>
    </w:p>
    <w:p w:rsidR="005744EB" w:rsidRDefault="00E758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г. Краснодар «Детский сад №186 «Радуга»</w:t>
      </w:r>
    </w:p>
    <w:p w:rsidR="005744EB" w:rsidRDefault="00E758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 МАРТ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2023 г</w:t>
      </w:r>
    </w:p>
    <w:tbl>
      <w:tblPr>
        <w:tblStyle w:val="ac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8221"/>
        <w:gridCol w:w="2413"/>
      </w:tblGrid>
      <w:tr w:rsidR="005744EB"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№п\п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44EB">
        <w:trPr>
          <w:trHeight w:val="1780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1.1</w:t>
            </w: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МЕРОПРИЯТИЯ</w:t>
            </w:r>
          </w:p>
          <w:p w:rsidR="005744EB" w:rsidRDefault="005744EB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педагогов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готовности воспитанников ДОО к школе в рамках ФГОС ДО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Педагог — психолог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Сырова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Ю.А.</w:t>
            </w:r>
          </w:p>
        </w:tc>
      </w:tr>
      <w:tr w:rsidR="005744EB">
        <w:trPr>
          <w:trHeight w:val="1553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Открытые просмотры педагогической деятельности</w:t>
            </w:r>
          </w:p>
          <w:p w:rsidR="005744EB" w:rsidRDefault="00E758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ar-SA"/>
              </w:rPr>
              <w:t xml:space="preserve">Праздник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Большой концерт для наших мам»</w:t>
            </w:r>
          </w:p>
          <w:p w:rsidR="005744EB" w:rsidRDefault="00E758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Возрастная группа: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возраста.</w:t>
            </w:r>
          </w:p>
          <w:p w:rsidR="005744EB" w:rsidRDefault="00E758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ar-SA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  <w:t xml:space="preserve"> развитие музыкальных способностей через театрализованную деятельность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Музыкальный руководитель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Куприянова М.Н.</w:t>
            </w:r>
          </w:p>
        </w:tc>
      </w:tr>
      <w:tr w:rsidR="005744EB">
        <w:trPr>
          <w:trHeight w:val="1027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Школа педагогического мастерства</w:t>
            </w:r>
          </w:p>
          <w:p w:rsidR="005744EB" w:rsidRDefault="00E7580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Форум: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Развивающая предметно-пространственная среда в условиях дома, как неотъемлемая часть всестороннего образовательного процесса»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Н.В.</w:t>
            </w:r>
          </w:p>
        </w:tc>
      </w:tr>
      <w:tr w:rsidR="005744EB">
        <w:trPr>
          <w:trHeight w:val="1127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Подбор и систематизация материала в методическом кабинете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Изготовление картотек пальчиковых игр для всех возрастных групп ДОО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44EB">
        <w:trPr>
          <w:trHeight w:val="604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Контроль, регулирование, коррекция педагогического процесса:</w:t>
            </w:r>
          </w:p>
          <w:p w:rsidR="005744EB" w:rsidRDefault="005744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Оперативный контроль: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-2TimesNewRoman12345678910111213"/>
                <w:rFonts w:eastAsia="Batang"/>
                <w:kern w:val="2"/>
                <w:sz w:val="28"/>
                <w:szCs w:val="28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воспитателями;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и проведение утренней гимнастики;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праздников 8 марта;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-планирование и проведение развлечений и досугов воспитателями групп и специалистами ДОО;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-охрана жизни и здоровья дошкольников;</w:t>
            </w: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tabs>
                <w:tab w:val="left" w:pos="0"/>
                <w:tab w:val="left" w:pos="165"/>
              </w:tabs>
              <w:snapToGrid w:val="0"/>
              <w:spacing w:after="0" w:line="250" w:lineRule="exact"/>
              <w:jc w:val="both"/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>Тематический контроль:</w:t>
            </w:r>
          </w:p>
          <w:p w:rsidR="005744EB" w:rsidRDefault="00E75803">
            <w:pPr>
              <w:widowControl w:val="0"/>
              <w:tabs>
                <w:tab w:val="left" w:pos="0"/>
                <w:tab w:val="left" w:pos="165"/>
              </w:tabs>
              <w:snapToGrid w:val="0"/>
              <w:spacing w:after="0" w:line="250" w:lineRule="exact"/>
              <w:jc w:val="both"/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ar-SA"/>
              </w:rPr>
              <w:t>«Состояние работы по развитию предметно-пространственной среды групповой ячейки «</w:t>
            </w:r>
            <w:proofErr w:type="spellStart"/>
            <w:r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ar-SA"/>
              </w:rPr>
              <w:t>Любознайки</w:t>
            </w:r>
            <w:proofErr w:type="spellEnd"/>
            <w:r>
              <w:rPr>
                <w:rFonts w:ascii="Times New Roman" w:eastAsia="Batang" w:hAnsi="Times New Roman" w:cs="Times New Roman"/>
                <w:iCs/>
                <w:sz w:val="28"/>
                <w:szCs w:val="28"/>
                <w:lang w:eastAsia="ar-SA"/>
              </w:rPr>
              <w:t xml:space="preserve">» </w:t>
            </w:r>
            <w:r>
              <w:rPr>
                <w:rFonts w:ascii="Times New Roman" w:eastAsia="Batang" w:hAnsi="Times New Roman" w:cs="Times New Roman"/>
                <w:iCs/>
                <w:sz w:val="28"/>
                <w:szCs w:val="28"/>
              </w:rPr>
              <w:t>(группы № 7,8,9).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744EB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744EB">
        <w:trPr>
          <w:trHeight w:val="705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Повышение педагогического мастерства</w:t>
            </w:r>
          </w:p>
          <w:p w:rsidR="005744EB" w:rsidRDefault="00E758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онлайн семинарах и практикумах  (по плану отдела анализа и поддержки дошкольного образования МКУ  КНМЦ г. Краснодара).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специалисты.</w:t>
            </w:r>
          </w:p>
        </w:tc>
      </w:tr>
      <w:tr w:rsidR="005744EB">
        <w:trPr>
          <w:trHeight w:val="928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АТТЕСТАЦИИ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педагогов к выступлению на городских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2413" w:type="dxa"/>
          </w:tcPr>
          <w:p w:rsidR="005744EB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744EB">
        <w:trPr>
          <w:trHeight w:val="2860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ДОШКОЛЬНЫМ УЧРЕЖДЕНИЕМ</w:t>
            </w:r>
          </w:p>
          <w:p w:rsidR="005744EB" w:rsidRDefault="005744EB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kern w:val="2"/>
                <w:sz w:val="28"/>
                <w:szCs w:val="28"/>
                <w:u w:val="single"/>
                <w:lang w:bidi="ru-RU"/>
              </w:rPr>
            </w:pPr>
          </w:p>
          <w:p w:rsidR="005744EB" w:rsidRDefault="00E75803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2"/>
                <w:sz w:val="28"/>
                <w:szCs w:val="28"/>
                <w:u w:val="single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kern w:val="2"/>
                <w:sz w:val="28"/>
                <w:szCs w:val="28"/>
                <w:u w:val="single"/>
                <w:lang w:bidi="ru-RU"/>
              </w:rPr>
              <w:t>Тематический педагогический совет №4</w:t>
            </w:r>
          </w:p>
          <w:p w:rsidR="005744EB" w:rsidRDefault="005744EB">
            <w:pPr>
              <w:widowControl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5744EB" w:rsidRDefault="00E7580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работы по развитию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РППС  ДОО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4EB" w:rsidRDefault="00E75803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Итоги тематической проверки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групповой  ячейке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»: по изучению состояния работы по развитию РППС</w:t>
            </w:r>
          </w:p>
          <w:p w:rsidR="005744EB" w:rsidRDefault="00E75803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2.Доклад: «Совместная работа педагогов, воспитанников и родителей по созданию РППС группы»</w:t>
            </w:r>
          </w:p>
          <w:p w:rsidR="005744EB" w:rsidRDefault="005744EB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744EB" w:rsidRDefault="00E75803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Доклад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Изучение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РППС домашней обстановки воспитанников  и стимулирование воспитанников и родителей по ее  созданию и пополнению»</w:t>
            </w:r>
          </w:p>
          <w:p w:rsidR="005744EB" w:rsidRDefault="005744EB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hd w:val="clear" w:color="auto" w:fill="FFFFFF"/>
              <w:tabs>
                <w:tab w:val="left" w:leader="underscore" w:pos="48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 xml:space="preserve">4.Мастер класс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>« Все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pacing w:val="2"/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ДОО</w:t>
            </w: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803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803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Н.В.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75803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М.В.</w:t>
            </w:r>
          </w:p>
        </w:tc>
      </w:tr>
      <w:tr w:rsidR="005744EB">
        <w:trPr>
          <w:trHeight w:val="2860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Собрание Совета родителей № 3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Анализ участия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родителей 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организации и проведении открытых мероприятий организуемых в ДОО  (праздники, развлечения, соревнования, конкурсы, выставки, Дни открытых дверей, открытые занятия, мастер-классы и т.п.)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2.Организация субботников по благоустройству территории дошкольной образовательной организации, спортивной и прогулочных площадок.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3. Рассмотрение прочих вопросов.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</w:tr>
      <w:tr w:rsidR="005744EB">
        <w:trPr>
          <w:trHeight w:val="2157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Совета по питанию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Отчет о выполнении натуральных и денежных норм на 1-го ребенка за февраль месяц.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 выполнения заявок на продукты.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Соблюдение санитарно-гигиенических правил, других требований и норм по обеспечению безопасных условий при организации питания воспитанников (согласно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СанПиН 2.3/2.4.3590-20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эпидемиологические требования к организации общественного питания населения"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Соблюдение требований к технологии приготовление пищи.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кладовщик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Чуприна О.А.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Почупец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м/с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Федоренко Е.А.</w:t>
            </w:r>
          </w:p>
        </w:tc>
      </w:tr>
      <w:tr w:rsidR="005744EB">
        <w:trPr>
          <w:trHeight w:val="1603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РАБОТЫ С РОДИТЕЛЯМИ</w:t>
            </w:r>
          </w:p>
          <w:p w:rsidR="005744EB" w:rsidRDefault="005744EB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Консультация для родителей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Как развивать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дошкольника  в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кругу семьи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Памятка: «Всестороннее развитие в домашних условиях»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744EB">
        <w:trPr>
          <w:trHeight w:val="1223"/>
        </w:trPr>
        <w:tc>
          <w:tcPr>
            <w:tcW w:w="565" w:type="dxa"/>
            <w:vMerge w:val="restart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Наглядно-информационный блок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Обновление информации в родительских уголках в соответствии с возрастными особенностями детей и требованиями ФГОС дошкольного образования.</w:t>
            </w:r>
          </w:p>
        </w:tc>
        <w:tc>
          <w:tcPr>
            <w:tcW w:w="2413" w:type="dxa"/>
          </w:tcPr>
          <w:p w:rsidR="005744EB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5744EB">
        <w:trPr>
          <w:trHeight w:val="666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официального сайта дошкольного учреждения согласно положению о сайте.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</w:tc>
      </w:tr>
      <w:tr w:rsidR="005744EB">
        <w:trPr>
          <w:trHeight w:val="1223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Информационно-аналитический блок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 родителей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«Развивается ли наш ребенок дома?»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домашней РППС воспитанников ДОО</w:t>
            </w:r>
          </w:p>
        </w:tc>
        <w:tc>
          <w:tcPr>
            <w:tcW w:w="2413" w:type="dxa"/>
          </w:tcPr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 Макарова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5744EB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групп.</w:t>
            </w:r>
          </w:p>
        </w:tc>
      </w:tr>
      <w:tr w:rsidR="005744EB">
        <w:trPr>
          <w:trHeight w:val="1223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221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Досуговый блок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посвященный 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Большой концерт для наших мам»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по пожарной безопасности «Неопалимая купина»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рисунков «Цветик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Эко-акция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 всемирному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 лесов и деревьев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 деревьев тоже есть душа»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М. Н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744EB">
        <w:trPr>
          <w:trHeight w:val="1223"/>
        </w:trPr>
        <w:tc>
          <w:tcPr>
            <w:tcW w:w="565" w:type="dxa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Привлечение родителей к участию в жизни дошкольного учреждения</w:t>
            </w:r>
          </w:p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изготовлении костюмов, атрибутов и раздаточного материала к утренникам, посвященным 8 марта.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родители.</w:t>
            </w:r>
          </w:p>
        </w:tc>
      </w:tr>
      <w:tr w:rsidR="005744EB">
        <w:trPr>
          <w:trHeight w:val="1223"/>
        </w:trPr>
        <w:tc>
          <w:tcPr>
            <w:tcW w:w="565" w:type="dxa"/>
            <w:vMerge w:val="restart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«Роль игры в жизни ребенка»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младшая группа).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К.Ю.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Е.Г.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744EB">
        <w:trPr>
          <w:trHeight w:val="1223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«Речь и мелкая моторика»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младшая группа).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75803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Левшова Д.А.</w:t>
            </w:r>
          </w:p>
          <w:p w:rsidR="00E75803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Н.В.</w:t>
            </w:r>
          </w:p>
          <w:p w:rsidR="005744EB" w:rsidRDefault="00E75803">
            <w:pPr>
              <w:widowControl w:val="0"/>
              <w:spacing w:after="0" w:line="240" w:lineRule="auto"/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  <w:p w:rsidR="005744EB" w:rsidRDefault="00E75803">
            <w:pPr>
              <w:widowControl w:val="0"/>
              <w:spacing w:after="0" w:line="240" w:lineRule="auto"/>
              <w:ind w:lef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5744EB">
        <w:trPr>
          <w:trHeight w:val="1057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детей - забота всех участников образовательного процесса» 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(средняя группа).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О.А.</w:t>
            </w:r>
          </w:p>
          <w:p w:rsidR="005744EB" w:rsidRDefault="00E75803" w:rsidP="00E75803">
            <w:pPr>
              <w:widowControl w:val="0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ЧернаяК.Ю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4EB">
        <w:trPr>
          <w:trHeight w:val="1223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«Свободное время вашего ребенка. Как провести его с пользой»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(старшая группа).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744EB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Звонарева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Карапетян Н.Е.</w:t>
            </w:r>
          </w:p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С.В.</w:t>
            </w:r>
          </w:p>
        </w:tc>
      </w:tr>
      <w:tr w:rsidR="005744EB">
        <w:trPr>
          <w:trHeight w:val="912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воспитание дошкольников через приобщение к национальной культуре»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(подготовительная к школе группа).</w:t>
            </w:r>
          </w:p>
        </w:tc>
        <w:tc>
          <w:tcPr>
            <w:tcW w:w="2413" w:type="dxa"/>
          </w:tcPr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Гончаренко Н.В.</w:t>
            </w:r>
          </w:p>
          <w:p w:rsidR="00E75803" w:rsidRDefault="00E75803" w:rsidP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М.В.</w:t>
            </w: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4EB">
        <w:trPr>
          <w:trHeight w:val="2137"/>
        </w:trPr>
        <w:tc>
          <w:tcPr>
            <w:tcW w:w="565" w:type="dxa"/>
            <w:vMerge w:val="restart"/>
          </w:tcPr>
          <w:p w:rsidR="005744EB" w:rsidRDefault="00E758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АДМИНИСТРАТИВНО-ХОЗЯЙСТВЕННАЯ РАБОТА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кадрами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1.Работа старшего воспитателя: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ведение  документации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всем видам контроля ,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документации по аттестации педагогов;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ведения протоколов.</w:t>
            </w:r>
          </w:p>
        </w:tc>
        <w:tc>
          <w:tcPr>
            <w:tcW w:w="2413" w:type="dxa"/>
          </w:tcPr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5744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744EB">
        <w:trPr>
          <w:trHeight w:val="1040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Работа заведующего хозяйством: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документации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 учету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выдачи моющих и чистящих средств;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образцовое содержание складских помещений.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744EB">
        <w:trPr>
          <w:trHeight w:val="840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Работа кладовщика: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ведение текущей документации,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соблюдение условий хранения продуктов.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744EB">
        <w:trPr>
          <w:trHeight w:val="1009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Работа пищеблока: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санитарное состояние складских помещений пищеблока;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 состояния холодильного оборудования;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выдачи готовой продукции, соблюдение графика.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744EB">
        <w:trPr>
          <w:trHeight w:val="1009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5. Работа с медицинской сестрой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хранение средств для оказания помощи детям,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санитарное состояние медицинского кабинета,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медицинские карты детей.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744EB">
        <w:trPr>
          <w:trHeight w:val="957"/>
        </w:trPr>
        <w:tc>
          <w:tcPr>
            <w:tcW w:w="565" w:type="dxa"/>
            <w:vMerge/>
          </w:tcPr>
          <w:p w:rsidR="005744EB" w:rsidRDefault="005744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6. Работа с обслуживающим персоналом: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Младшие воспитатели: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1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получения готовой продукции на пищеблоке,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1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ее раскладки, согласно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1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белья;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1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графика смены белья.</w:t>
            </w:r>
          </w:p>
          <w:p w:rsidR="005744EB" w:rsidRDefault="00E75803">
            <w:pPr>
              <w:pStyle w:val="30"/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Дворник: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2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весенне-летнему периоду, окапывание деревьев и кустарников;</w:t>
            </w:r>
          </w:p>
          <w:p w:rsidR="005744EB" w:rsidRDefault="00E75803">
            <w:pPr>
              <w:pStyle w:val="30"/>
              <w:widowControl w:val="0"/>
              <w:numPr>
                <w:ilvl w:val="0"/>
                <w:numId w:val="2"/>
              </w:numPr>
              <w:spacing w:after="0" w:line="240" w:lineRule="auto"/>
              <w:ind w:left="175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образцовое содержание территории дошкольного учреждения и прилегающей территории.</w:t>
            </w:r>
          </w:p>
        </w:tc>
        <w:tc>
          <w:tcPr>
            <w:tcW w:w="2413" w:type="dxa"/>
          </w:tcPr>
          <w:p w:rsidR="005744EB" w:rsidRDefault="00E758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 Сильченко И.И</w:t>
            </w:r>
          </w:p>
        </w:tc>
      </w:tr>
    </w:tbl>
    <w:p w:rsidR="005744EB" w:rsidRDefault="005744EB">
      <w:pPr>
        <w:rPr>
          <w:rFonts w:ascii="Times New Roman" w:hAnsi="Times New Roman" w:cs="Times New Roman"/>
          <w:sz w:val="28"/>
          <w:szCs w:val="28"/>
        </w:rPr>
      </w:pPr>
    </w:p>
    <w:sectPr w:rsidR="005744EB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4CDE"/>
    <w:multiLevelType w:val="multilevel"/>
    <w:tmpl w:val="5F2A61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8CA2AF2"/>
    <w:multiLevelType w:val="multilevel"/>
    <w:tmpl w:val="70A01B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A369B9"/>
    <w:multiLevelType w:val="multilevel"/>
    <w:tmpl w:val="55587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EB"/>
    <w:rsid w:val="001C06E9"/>
    <w:rsid w:val="005744EB"/>
    <w:rsid w:val="00E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605C2-A625-465F-84F7-CCE2E69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EE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link w:val="10"/>
    <w:uiPriority w:val="9"/>
    <w:qFormat/>
    <w:rsid w:val="004375E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"/>
    <w:qFormat/>
    <w:rsid w:val="003A7A23"/>
    <w:rPr>
      <w:rFonts w:eastAsiaTheme="minorEastAsia"/>
      <w:sz w:val="16"/>
      <w:szCs w:val="16"/>
      <w:lang w:eastAsia="ru-RU"/>
    </w:rPr>
  </w:style>
  <w:style w:type="character" w:customStyle="1" w:styleId="WW-2TimesNewRoman123456789101112">
    <w:name w:val="WW-Основной текст (2) + Times New Roman123456789101112"/>
    <w:qFormat/>
    <w:rsid w:val="00B80C75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character" w:customStyle="1" w:styleId="WW-2TimesNewRoman12345678910111213">
    <w:name w:val="WW-Основной текст (2) + Times New Roman12345678910111213"/>
    <w:qFormat/>
    <w:rsid w:val="00B80C75"/>
    <w:rPr>
      <w:rFonts w:ascii="Times New Roman" w:eastAsia="Times New Roman" w:hAnsi="Times New Roman" w:cs="Times New Roman"/>
      <w:b w:val="0"/>
      <w:bCs w:val="0"/>
      <w:i w:val="0"/>
      <w:iCs w:val="0"/>
      <w:spacing w:val="0"/>
      <w:sz w:val="22"/>
      <w:szCs w:val="22"/>
    </w:rPr>
  </w:style>
  <w:style w:type="character" w:styleId="a3">
    <w:name w:val="Strong"/>
    <w:basedOn w:val="a0"/>
    <w:uiPriority w:val="22"/>
    <w:qFormat/>
    <w:rsid w:val="00A35C59"/>
    <w:rPr>
      <w:b/>
      <w:bCs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A638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375E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unhideWhenUsed/>
    <w:qFormat/>
    <w:rsid w:val="003A7A23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A417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next w:val="a"/>
    <w:qFormat/>
    <w:rsid w:val="00B80C75"/>
    <w:pPr>
      <w:spacing w:after="0" w:line="0" w:lineRule="atLeast"/>
      <w:ind w:hanging="920"/>
    </w:pPr>
    <w:rPr>
      <w:rFonts w:ascii="Batang" w:eastAsia="Batang" w:hAnsi="Batang" w:cs="Batang"/>
      <w:i/>
      <w:iCs/>
      <w:sz w:val="18"/>
      <w:szCs w:val="18"/>
      <w:lang w:eastAsia="ar-SA"/>
    </w:rPr>
  </w:style>
  <w:style w:type="paragraph" w:styleId="ab">
    <w:name w:val="Body Text Indent"/>
    <w:basedOn w:val="a"/>
    <w:uiPriority w:val="99"/>
    <w:semiHidden/>
    <w:unhideWhenUsed/>
    <w:rsid w:val="00A638BB"/>
    <w:pPr>
      <w:spacing w:after="120"/>
      <w:ind w:left="283"/>
    </w:pPr>
  </w:style>
  <w:style w:type="table" w:styleId="ac">
    <w:name w:val="Table Grid"/>
    <w:basedOn w:val="a1"/>
    <w:uiPriority w:val="59"/>
    <w:rsid w:val="003A7A2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7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8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41062-A229-4688-9659-FA721F74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 Ю Р</dc:creator>
  <dc:description/>
  <cp:lastModifiedBy>Учетная запись Майкрософт</cp:lastModifiedBy>
  <cp:revision>2</cp:revision>
  <cp:lastPrinted>2023-03-01T12:17:00Z</cp:lastPrinted>
  <dcterms:created xsi:type="dcterms:W3CDTF">2023-03-01T13:06:00Z</dcterms:created>
  <dcterms:modified xsi:type="dcterms:W3CDTF">2023-03-01T13:06:00Z</dcterms:modified>
  <dc:language>ru-RU</dc:language>
</cp:coreProperties>
</file>