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0" w:rsidRDefault="002465B1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Главная цель Профсоюза работников образования и науки  - защита профессиональных, трудовых, социально-экономических прав и законных интересов своих членов.</w:t>
      </w:r>
    </w:p>
    <w:p w:rsidR="00085200" w:rsidRDefault="00085200">
      <w:pPr>
        <w:pStyle w:val="Standard"/>
        <w:rPr>
          <w:sz w:val="32"/>
          <w:szCs w:val="32"/>
        </w:rPr>
      </w:pP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Для достижения этой цели </w:t>
      </w:r>
      <w:r>
        <w:rPr>
          <w:sz w:val="32"/>
          <w:szCs w:val="32"/>
        </w:rPr>
        <w:t>Профсоюз работников образования и науки решает следующие задачи:</w:t>
      </w: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Обеспечивает защиту </w:t>
      </w:r>
      <w:proofErr w:type="gramStart"/>
      <w:r>
        <w:rPr>
          <w:sz w:val="32"/>
          <w:szCs w:val="32"/>
        </w:rPr>
        <w:t>права каждого члена Профсоюза работников образования</w:t>
      </w:r>
      <w:proofErr w:type="gramEnd"/>
      <w:r>
        <w:rPr>
          <w:sz w:val="32"/>
          <w:szCs w:val="32"/>
        </w:rPr>
        <w:t xml:space="preserve"> и науки на тр</w:t>
      </w:r>
      <w:r>
        <w:rPr>
          <w:sz w:val="32"/>
          <w:szCs w:val="32"/>
        </w:rPr>
        <w:t>уд, получение профессии и повышение квалификации, справедливую и своевременную оплату труда;</w:t>
      </w: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Содействует охране здоровья, созданию здоровых и безопасных условий </w:t>
      </w:r>
      <w:proofErr w:type="gramStart"/>
      <w:r>
        <w:rPr>
          <w:sz w:val="32"/>
          <w:szCs w:val="32"/>
        </w:rPr>
        <w:t>труда членов Профсоюза работников образования</w:t>
      </w:r>
      <w:proofErr w:type="gramEnd"/>
      <w:r>
        <w:rPr>
          <w:sz w:val="32"/>
          <w:szCs w:val="32"/>
        </w:rPr>
        <w:t xml:space="preserve"> и науки;</w:t>
      </w: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Осуществляет общественный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пр</w:t>
      </w:r>
      <w:r>
        <w:rPr>
          <w:sz w:val="32"/>
          <w:szCs w:val="32"/>
        </w:rPr>
        <w:t>актической реализацией признаваемых законом приоритетов в сфере образования и науки;</w:t>
      </w:r>
    </w:p>
    <w:p w:rsidR="00085200" w:rsidRDefault="002465B1">
      <w:pPr>
        <w:pStyle w:val="Standard"/>
        <w:rPr>
          <w:sz w:val="32"/>
          <w:szCs w:val="32"/>
        </w:rPr>
      </w:pPr>
      <w:proofErr w:type="gramStart"/>
      <w:r>
        <w:rPr>
          <w:sz w:val="32"/>
          <w:szCs w:val="32"/>
        </w:rPr>
        <w:t>Осуществляет общественный контроль за соблюдением законодательства РФ, затрагивающего трудовые, экономические и</w:t>
      </w:r>
      <w:proofErr w:type="gramEnd"/>
      <w:r>
        <w:rPr>
          <w:sz w:val="32"/>
          <w:szCs w:val="32"/>
        </w:rPr>
        <w:t xml:space="preserve"> социальные интересы членов Профсоюза работников образования</w:t>
      </w:r>
      <w:r>
        <w:rPr>
          <w:sz w:val="32"/>
          <w:szCs w:val="32"/>
        </w:rPr>
        <w:t xml:space="preserve">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085200" w:rsidRDefault="002465B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Укрепляет организационное единство, развивает солидарность, взаимопомощь и сотрудничество профсоюзных организаций и членов Пр</w:t>
      </w:r>
      <w:r>
        <w:rPr>
          <w:sz w:val="32"/>
          <w:szCs w:val="32"/>
        </w:rPr>
        <w:t>офсоюза работников образования и науки.</w:t>
      </w:r>
    </w:p>
    <w:sectPr w:rsidR="0008520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5B1">
      <w:r>
        <w:separator/>
      </w:r>
    </w:p>
  </w:endnote>
  <w:endnote w:type="continuationSeparator" w:id="0">
    <w:p w:rsidR="00000000" w:rsidRDefault="002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5B1">
      <w:r>
        <w:rPr>
          <w:color w:val="000000"/>
        </w:rPr>
        <w:separator/>
      </w:r>
    </w:p>
  </w:footnote>
  <w:footnote w:type="continuationSeparator" w:id="0">
    <w:p w:rsidR="00000000" w:rsidRDefault="0024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200"/>
    <w:rsid w:val="00085200"/>
    <w:rsid w:val="002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SPecialiST</cp:lastModifiedBy>
  <cp:revision>2</cp:revision>
  <dcterms:created xsi:type="dcterms:W3CDTF">2020-03-22T08:30:00Z</dcterms:created>
  <dcterms:modified xsi:type="dcterms:W3CDTF">2020-03-22T08:30:00Z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